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A379FF" w14:textId="3D8C36C7" w:rsidR="00F64ABB" w:rsidRPr="0051730D" w:rsidRDefault="00A0370C" w:rsidP="00F64ABB">
      <w:pPr>
        <w:jc w:val="center"/>
        <w:rPr>
          <w:rFonts w:ascii="Comic Sans MS" w:hAnsi="Comic Sans MS"/>
          <w:color w:val="0070C0"/>
          <w:sz w:val="36"/>
          <w:szCs w:val="36"/>
        </w:rPr>
      </w:pPr>
      <w:r w:rsidRPr="0051730D">
        <w:rPr>
          <w:rFonts w:ascii="Comic Sans MS" w:hAnsi="Comic Sans MS"/>
          <w:noProof/>
          <w:color w:val="0070C0"/>
          <w:sz w:val="36"/>
          <w:szCs w:val="36"/>
          <w:lang w:eastAsia="cs-CZ"/>
        </w:rPr>
        <w:drawing>
          <wp:anchor distT="0" distB="0" distL="114300" distR="114300" simplePos="0" relativeHeight="251655680" behindDoc="1" locked="0" layoutInCell="1" allowOverlap="1" wp14:anchorId="288606C0" wp14:editId="38BDC6D9">
            <wp:simplePos x="0" y="0"/>
            <wp:positionH relativeFrom="column">
              <wp:posOffset>5955665</wp:posOffset>
            </wp:positionH>
            <wp:positionV relativeFrom="paragraph">
              <wp:posOffset>-209550</wp:posOffset>
            </wp:positionV>
            <wp:extent cx="692150" cy="704850"/>
            <wp:effectExtent l="0" t="0" r="0" b="0"/>
            <wp:wrapTight wrapText="bothSides">
              <wp:wrapPolygon edited="0">
                <wp:start x="0" y="0"/>
                <wp:lineTo x="0" y="21016"/>
                <wp:lineTo x="20807" y="21016"/>
                <wp:lineTo x="20807" y="0"/>
                <wp:lineTo x="0" y="0"/>
              </wp:wrapPolygon>
            </wp:wrapTight>
            <wp:docPr id="2" name="obrázek 2" descr="drako_op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rako_op2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/>
                    <a:srcRect t="14584" b="8334"/>
                    <a:stretch/>
                  </pic:blipFill>
                  <pic:spPr bwMode="auto">
                    <a:xfrm>
                      <a:off x="0" y="0"/>
                      <a:ext cx="69215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796042" w:rsidRPr="0051730D">
        <w:rPr>
          <w:rFonts w:ascii="Comic Sans MS" w:hAnsi="Comic Sans MS"/>
          <w:color w:val="0070C0"/>
          <w:sz w:val="36"/>
          <w:szCs w:val="36"/>
        </w:rPr>
        <w:t>ACS DRAK VRBNO – roč</w:t>
      </w:r>
      <w:r w:rsidR="003C239F">
        <w:rPr>
          <w:rFonts w:ascii="Comic Sans MS" w:hAnsi="Comic Sans MS"/>
          <w:color w:val="0070C0"/>
          <w:sz w:val="36"/>
          <w:szCs w:val="36"/>
        </w:rPr>
        <w:t>ní zpráva za rok 20</w:t>
      </w:r>
      <w:r w:rsidR="00C305C7">
        <w:rPr>
          <w:rFonts w:ascii="Comic Sans MS" w:hAnsi="Comic Sans MS"/>
          <w:color w:val="0070C0"/>
          <w:sz w:val="36"/>
          <w:szCs w:val="36"/>
        </w:rPr>
        <w:t>2</w:t>
      </w:r>
      <w:r w:rsidR="00F64ABB">
        <w:rPr>
          <w:rFonts w:ascii="Comic Sans MS" w:hAnsi="Comic Sans MS"/>
          <w:color w:val="0070C0"/>
          <w:sz w:val="36"/>
          <w:szCs w:val="36"/>
        </w:rPr>
        <w:t>5</w:t>
      </w:r>
    </w:p>
    <w:p w14:paraId="4A18BE69" w14:textId="7A6B4553" w:rsidR="007C4C6F" w:rsidRPr="00F64ABB" w:rsidRDefault="001B440F" w:rsidP="007C4C6F">
      <w:pPr>
        <w:rPr>
          <w:rFonts w:ascii="Arial" w:hAnsi="Arial" w:cs="Arial"/>
          <w:i/>
          <w:sz w:val="20"/>
          <w:szCs w:val="20"/>
        </w:rPr>
      </w:pPr>
      <w:r>
        <w:rPr>
          <w:rFonts w:ascii="Comic Sans MS" w:hAnsi="Comic Sans MS"/>
          <w:noProof/>
          <w:color w:val="0070C0"/>
          <w:sz w:val="36"/>
          <w:szCs w:val="36"/>
          <w:lang w:eastAsia="cs-CZ"/>
        </w:rPr>
        <w:drawing>
          <wp:anchor distT="0" distB="0" distL="114300" distR="114300" simplePos="0" relativeHeight="251659776" behindDoc="0" locked="0" layoutInCell="1" allowOverlap="1" wp14:anchorId="6382372A" wp14:editId="158B3947">
            <wp:simplePos x="0" y="0"/>
            <wp:positionH relativeFrom="margin">
              <wp:posOffset>5750560</wp:posOffset>
            </wp:positionH>
            <wp:positionV relativeFrom="margin">
              <wp:posOffset>536575</wp:posOffset>
            </wp:positionV>
            <wp:extent cx="895350" cy="245745"/>
            <wp:effectExtent l="0" t="0" r="0" b="0"/>
            <wp:wrapSquare wrapText="bothSides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245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27126D">
        <w:rPr>
          <w:rFonts w:ascii="Arial" w:hAnsi="Arial" w:cs="Arial"/>
          <w:i/>
          <w:sz w:val="20"/>
          <w:szCs w:val="20"/>
        </w:rPr>
        <w:t xml:space="preserve">     </w:t>
      </w:r>
      <w:r w:rsidR="00796042" w:rsidRPr="00796042">
        <w:rPr>
          <w:rFonts w:ascii="Arial" w:hAnsi="Arial" w:cs="Arial"/>
          <w:i/>
          <w:sz w:val="20"/>
          <w:szCs w:val="20"/>
        </w:rPr>
        <w:t>O tom</w:t>
      </w:r>
      <w:r w:rsidR="00796042">
        <w:rPr>
          <w:rFonts w:ascii="Arial" w:hAnsi="Arial" w:cs="Arial"/>
          <w:i/>
          <w:sz w:val="20"/>
          <w:szCs w:val="20"/>
        </w:rPr>
        <w:t xml:space="preserve">, jakým způsobem si vede ACS Vrbno nejlépe vypovídá tabulka soutěže </w:t>
      </w:r>
      <w:proofErr w:type="spellStart"/>
      <w:r w:rsidR="00796042">
        <w:rPr>
          <w:rFonts w:ascii="Arial" w:hAnsi="Arial" w:cs="Arial"/>
          <w:i/>
          <w:sz w:val="20"/>
          <w:szCs w:val="20"/>
        </w:rPr>
        <w:t>Superdrak</w:t>
      </w:r>
      <w:proofErr w:type="spellEnd"/>
      <w:r w:rsidR="00796042">
        <w:rPr>
          <w:rFonts w:ascii="Arial" w:hAnsi="Arial" w:cs="Arial"/>
          <w:i/>
          <w:sz w:val="20"/>
          <w:szCs w:val="20"/>
        </w:rPr>
        <w:t>, která se již dlouhá léta vede stále stejným způsobem. Body se sečítají ze závodů, kterých se zúčastňují naši členové, body se započítávají také ze soutěž</w:t>
      </w:r>
      <w:r w:rsidR="00A446BD">
        <w:rPr>
          <w:rFonts w:ascii="Arial" w:hAnsi="Arial" w:cs="Arial"/>
          <w:i/>
          <w:sz w:val="20"/>
          <w:szCs w:val="20"/>
        </w:rPr>
        <w:t>í</w:t>
      </w:r>
      <w:r w:rsidR="00796042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="00796042">
        <w:rPr>
          <w:rFonts w:ascii="Arial" w:hAnsi="Arial" w:cs="Arial"/>
          <w:i/>
          <w:sz w:val="20"/>
          <w:szCs w:val="20"/>
        </w:rPr>
        <w:t>Tritur</w:t>
      </w:r>
      <w:proofErr w:type="spellEnd"/>
      <w:r w:rsidR="00AC6A55">
        <w:rPr>
          <w:rFonts w:ascii="Arial" w:hAnsi="Arial" w:cs="Arial"/>
          <w:i/>
          <w:sz w:val="20"/>
          <w:szCs w:val="20"/>
        </w:rPr>
        <w:t xml:space="preserve"> a </w:t>
      </w:r>
      <w:proofErr w:type="spellStart"/>
      <w:r w:rsidR="00AC6A55">
        <w:rPr>
          <w:rFonts w:ascii="Arial" w:hAnsi="Arial" w:cs="Arial"/>
          <w:i/>
          <w:sz w:val="20"/>
          <w:szCs w:val="20"/>
        </w:rPr>
        <w:t>Trivallis</w:t>
      </w:r>
      <w:proofErr w:type="spellEnd"/>
      <w:r w:rsidR="00AC6A55">
        <w:rPr>
          <w:rFonts w:ascii="Arial" w:hAnsi="Arial" w:cs="Arial"/>
          <w:i/>
          <w:sz w:val="20"/>
          <w:szCs w:val="20"/>
        </w:rPr>
        <w:t>. Starší cyklisté mohou získávat body za turistické vyjížďky.</w:t>
      </w:r>
      <w:r w:rsidR="00A446BD">
        <w:rPr>
          <w:rFonts w:ascii="Arial" w:hAnsi="Arial" w:cs="Arial"/>
          <w:i/>
          <w:sz w:val="20"/>
          <w:szCs w:val="20"/>
        </w:rPr>
        <w:t xml:space="preserve"> </w:t>
      </w:r>
      <w:r w:rsidR="00AC6A55">
        <w:rPr>
          <w:rFonts w:ascii="Arial" w:hAnsi="Arial" w:cs="Arial"/>
          <w:i/>
          <w:sz w:val="20"/>
          <w:szCs w:val="20"/>
        </w:rPr>
        <w:t>Hodnotí se také účast mládeže na tréninku.</w:t>
      </w:r>
      <w:r w:rsidR="00F64ABB">
        <w:rPr>
          <w:rFonts w:ascii="Arial" w:hAnsi="Arial" w:cs="Arial"/>
          <w:i/>
          <w:sz w:val="20"/>
          <w:szCs w:val="20"/>
        </w:rPr>
        <w:t xml:space="preserve">                                                                                         </w:t>
      </w:r>
      <w:r w:rsidR="00CF035B">
        <w:rPr>
          <w:rFonts w:ascii="Arial" w:hAnsi="Arial" w:cs="Arial"/>
          <w:i/>
          <w:sz w:val="20"/>
          <w:szCs w:val="20"/>
        </w:rPr>
        <w:t xml:space="preserve"> </w:t>
      </w:r>
      <w:r w:rsidR="00F64ABB">
        <w:rPr>
          <w:rFonts w:ascii="Arial" w:hAnsi="Arial" w:cs="Arial"/>
          <w:i/>
          <w:sz w:val="20"/>
          <w:szCs w:val="20"/>
        </w:rPr>
        <w:t xml:space="preserve">       </w:t>
      </w:r>
      <w:r w:rsidR="00011081">
        <w:rPr>
          <w:b/>
          <w:color w:val="00B0F0"/>
        </w:rPr>
        <w:t>2018</w:t>
      </w:r>
      <w:r w:rsidR="00851C1E">
        <w:rPr>
          <w:b/>
          <w:color w:val="00B0F0"/>
        </w:rPr>
        <w:t xml:space="preserve">         </w:t>
      </w:r>
      <w:r w:rsidR="00AF7EEB">
        <w:rPr>
          <w:b/>
          <w:color w:val="00B0F0"/>
        </w:rPr>
        <w:tab/>
        <w:t>2019</w:t>
      </w:r>
      <w:r w:rsidR="005031A8">
        <w:rPr>
          <w:b/>
          <w:color w:val="00B0F0"/>
        </w:rPr>
        <w:tab/>
      </w:r>
      <w:r w:rsidR="00851C1E">
        <w:rPr>
          <w:b/>
          <w:color w:val="00B0F0"/>
        </w:rPr>
        <w:tab/>
      </w:r>
      <w:r w:rsidR="005031A8">
        <w:rPr>
          <w:b/>
          <w:color w:val="00B0F0"/>
        </w:rPr>
        <w:t>2020</w:t>
      </w:r>
      <w:r w:rsidR="00AC6A55">
        <w:rPr>
          <w:b/>
          <w:color w:val="00B0F0"/>
        </w:rPr>
        <w:tab/>
        <w:t xml:space="preserve">      </w:t>
      </w:r>
      <w:r w:rsidR="00CC51ED">
        <w:rPr>
          <w:b/>
          <w:color w:val="00B0F0"/>
        </w:rPr>
        <w:tab/>
      </w:r>
      <w:r w:rsidR="00AC6A55">
        <w:rPr>
          <w:b/>
          <w:color w:val="00B0F0"/>
        </w:rPr>
        <w:t>2021</w:t>
      </w:r>
      <w:r w:rsidR="00D7090D">
        <w:rPr>
          <w:b/>
          <w:color w:val="00B0F0"/>
        </w:rPr>
        <w:tab/>
      </w:r>
      <w:r w:rsidR="00CC51ED">
        <w:rPr>
          <w:b/>
          <w:color w:val="00B0F0"/>
        </w:rPr>
        <w:tab/>
      </w:r>
      <w:r w:rsidR="00D7090D">
        <w:rPr>
          <w:b/>
          <w:color w:val="00B0F0"/>
        </w:rPr>
        <w:t>2022</w:t>
      </w:r>
      <w:r w:rsidR="00851C1E">
        <w:rPr>
          <w:b/>
          <w:color w:val="00B0F0"/>
        </w:rPr>
        <w:tab/>
      </w:r>
      <w:r w:rsidR="00851C1E">
        <w:rPr>
          <w:b/>
          <w:color w:val="00B0F0"/>
        </w:rPr>
        <w:tab/>
        <w:t>2023</w:t>
      </w:r>
      <w:r w:rsidR="00CC51ED">
        <w:rPr>
          <w:b/>
          <w:color w:val="00B0F0"/>
        </w:rPr>
        <w:tab/>
      </w:r>
      <w:r w:rsidR="00CC51ED">
        <w:rPr>
          <w:b/>
          <w:color w:val="00B0F0"/>
        </w:rPr>
        <w:tab/>
        <w:t>2024</w:t>
      </w:r>
      <w:r w:rsidR="00F64ABB">
        <w:rPr>
          <w:b/>
          <w:color w:val="00B0F0"/>
        </w:rPr>
        <w:t xml:space="preserve">               2025</w:t>
      </w:r>
    </w:p>
    <w:p w14:paraId="71F85A88" w14:textId="474959F2" w:rsidR="00C35FFA" w:rsidRPr="00C35FFA" w:rsidRDefault="00011081" w:rsidP="007C4C6F">
      <w:pPr>
        <w:rPr>
          <w:sz w:val="16"/>
          <w:szCs w:val="16"/>
        </w:rPr>
      </w:pPr>
      <w:r>
        <w:t>135034</w:t>
      </w:r>
      <w:r w:rsidR="00851C1E">
        <w:t xml:space="preserve">            </w:t>
      </w:r>
      <w:r w:rsidR="00AF7EEB">
        <w:t>113378</w:t>
      </w:r>
      <w:r w:rsidR="005031A8">
        <w:tab/>
        <w:t xml:space="preserve">          </w:t>
      </w:r>
      <w:r w:rsidR="00851C1E">
        <w:t xml:space="preserve"> </w:t>
      </w:r>
      <w:r w:rsidR="005031A8">
        <w:t xml:space="preserve">  82902</w:t>
      </w:r>
      <w:r w:rsidR="002F7C06">
        <w:tab/>
        <w:t xml:space="preserve">     </w:t>
      </w:r>
      <w:r w:rsidR="00CC51ED">
        <w:tab/>
      </w:r>
      <w:r w:rsidR="002F7C06">
        <w:t>79136</w:t>
      </w:r>
      <w:r w:rsidR="00D7090D">
        <w:tab/>
      </w:r>
      <w:r w:rsidR="00CC51ED">
        <w:tab/>
      </w:r>
      <w:r w:rsidR="00D7090D">
        <w:t>76848</w:t>
      </w:r>
      <w:r w:rsidR="00C35FFA" w:rsidRPr="00C35FFA">
        <w:t xml:space="preserve"> </w:t>
      </w:r>
      <w:r w:rsidR="00851C1E">
        <w:tab/>
        <w:t xml:space="preserve">             47971</w:t>
      </w:r>
      <w:r w:rsidR="00CC51ED">
        <w:tab/>
        <w:t xml:space="preserve">             50559</w:t>
      </w:r>
      <w:r w:rsidR="00F64ABB">
        <w:t xml:space="preserve">            52534</w:t>
      </w:r>
    </w:p>
    <w:p w14:paraId="5F073ED2" w14:textId="7DC409A6" w:rsidR="000F31F8" w:rsidRDefault="00C90F80" w:rsidP="00760F70">
      <w:pPr>
        <w:pStyle w:val="Bezmezer"/>
      </w:pPr>
      <w:r>
        <w:t xml:space="preserve">     </w:t>
      </w:r>
      <w:r w:rsidR="0027126D" w:rsidRPr="00326B58">
        <w:t xml:space="preserve">Dalším významným faktorem posuzování činnosti ACS Vrbno je počet vítězství </w:t>
      </w:r>
      <w:r w:rsidR="000F31F8">
        <w:t>a počet druhých a třetích míst. Pod odstavcem je v prvním řádku počet vítězství a ve druhém takzvaných „beden“, což jsou stupně vítězů, na které se dostáváme v různých závodech. Závodíme ve Slezském poháru, Moravském poháru, seriálu Jesenický Šnek, v cyklokrosu v Oderském poháru a v Českém poháru</w:t>
      </w:r>
      <w:r w:rsidR="009B3D6D">
        <w:t xml:space="preserve"> na silnici i v </w:t>
      </w:r>
      <w:proofErr w:type="spellStart"/>
      <w:r w:rsidR="009B3D6D">
        <w:t>crosu</w:t>
      </w:r>
      <w:proofErr w:type="spellEnd"/>
      <w:r w:rsidR="000F31F8">
        <w:t>. Zajíždíme rovněž na bližší závody do Polska. Letošní bilance je</w:t>
      </w:r>
      <w:r w:rsidR="00760F70">
        <w:t xml:space="preserve"> 1</w:t>
      </w:r>
      <w:r w:rsidR="00F64ABB">
        <w:t>71</w:t>
      </w:r>
      <w:r w:rsidR="00760F70">
        <w:t xml:space="preserve"> startů. </w:t>
      </w:r>
      <w:r w:rsidR="00CC51ED">
        <w:t xml:space="preserve"> Nejlépe se si vedla Terka Míčková, která zvítězila v severomoravské soutěži MSSC na silnici, stala se mistryní MSSC na silnici, vyhrála celkové pořadí </w:t>
      </w:r>
      <w:r w:rsidR="00F64ABB">
        <w:t>kadetek</w:t>
      </w:r>
      <w:r w:rsidR="00CC51ED">
        <w:t xml:space="preserve"> v Oderském poháru. Anna </w:t>
      </w:r>
      <w:proofErr w:type="spellStart"/>
      <w:r w:rsidR="00CC51ED">
        <w:t>Fiálková</w:t>
      </w:r>
      <w:proofErr w:type="spellEnd"/>
      <w:r w:rsidR="00CC51ED">
        <w:t xml:space="preserve"> vyhrála v soutěži </w:t>
      </w:r>
      <w:r w:rsidR="00F64ABB">
        <w:t>juniorek</w:t>
      </w:r>
      <w:r w:rsidR="00CC51ED">
        <w:t xml:space="preserve"> Jesenický Šnek a místní soutěž </w:t>
      </w:r>
      <w:proofErr w:type="spellStart"/>
      <w:r w:rsidR="00CC51ED">
        <w:t>Goldtour</w:t>
      </w:r>
      <w:proofErr w:type="spellEnd"/>
      <w:r w:rsidR="00CC51ED">
        <w:t xml:space="preserve"> ve Zlatých horách.</w:t>
      </w:r>
      <w:r w:rsidR="00690381">
        <w:t xml:space="preserve"> Obě dvě dohromady získaly 2</w:t>
      </w:r>
      <w:r w:rsidR="00F64ABB">
        <w:t>9</w:t>
      </w:r>
      <w:r w:rsidR="00690381">
        <w:t xml:space="preserve"> vítězství, zbylých </w:t>
      </w:r>
      <w:r w:rsidR="00F64ABB">
        <w:t>dvě</w:t>
      </w:r>
      <w:r w:rsidR="00690381">
        <w:t xml:space="preserve"> výh</w:t>
      </w:r>
      <w:r w:rsidR="00F64ABB">
        <w:t>ry</w:t>
      </w:r>
      <w:r w:rsidR="00690381">
        <w:t xml:space="preserve"> patří na konto Lenky Jaklové a Andrzeje </w:t>
      </w:r>
      <w:proofErr w:type="spellStart"/>
      <w:r w:rsidR="00690381">
        <w:t>Dziambora</w:t>
      </w:r>
      <w:proofErr w:type="spellEnd"/>
      <w:r w:rsidR="00690381">
        <w:t>. Naše bývalá členka Magdaléna Míčkov</w:t>
      </w:r>
      <w:r w:rsidR="009B3D6D">
        <w:t xml:space="preserve">á </w:t>
      </w:r>
      <w:r w:rsidR="00690381">
        <w:t>zvítězila v dámské soutěži Oderského poháru</w:t>
      </w:r>
      <w:r w:rsidR="00F64ABB">
        <w:t>.</w:t>
      </w:r>
      <w:r w:rsidR="00690381">
        <w:t xml:space="preserve"> </w:t>
      </w:r>
    </w:p>
    <w:p w14:paraId="609EE306" w14:textId="475A8170" w:rsidR="00667571" w:rsidRPr="00E03234" w:rsidRDefault="00326B58" w:rsidP="00667571">
      <w:r>
        <w:t xml:space="preserve"> </w:t>
      </w:r>
      <w:r w:rsidR="006C5AB9">
        <w:t>93</w:t>
      </w:r>
      <w:r w:rsidR="00011081">
        <w:tab/>
        <w:t xml:space="preserve">              78</w:t>
      </w:r>
      <w:r>
        <w:t xml:space="preserve"> </w:t>
      </w:r>
      <w:r w:rsidR="00AF7EEB">
        <w:tab/>
      </w:r>
      <w:r w:rsidR="00AF7EEB">
        <w:tab/>
        <w:t>64</w:t>
      </w:r>
      <w:r w:rsidR="005031A8">
        <w:tab/>
      </w:r>
      <w:r w:rsidR="00CC51ED">
        <w:t xml:space="preserve">      </w:t>
      </w:r>
      <w:r w:rsidR="00CC51ED">
        <w:tab/>
      </w:r>
      <w:r w:rsidR="005031A8">
        <w:t>64</w:t>
      </w:r>
      <w:r>
        <w:t xml:space="preserve"> </w:t>
      </w:r>
      <w:r w:rsidR="002F7C06">
        <w:tab/>
        <w:t xml:space="preserve">      </w:t>
      </w:r>
      <w:r w:rsidR="00CC51ED">
        <w:t xml:space="preserve">         </w:t>
      </w:r>
      <w:r w:rsidR="002F7C06">
        <w:t xml:space="preserve"> 31</w:t>
      </w:r>
      <w:r>
        <w:t xml:space="preserve">  </w:t>
      </w:r>
      <w:r w:rsidR="00E03234">
        <w:tab/>
      </w:r>
      <w:r w:rsidR="00E03234">
        <w:tab/>
      </w:r>
      <w:r w:rsidR="00843A8C">
        <w:t>23</w:t>
      </w:r>
      <w:r w:rsidR="00E03234">
        <w:t xml:space="preserve">  </w:t>
      </w:r>
      <w:r w:rsidR="00CC51ED">
        <w:tab/>
      </w:r>
      <w:r w:rsidR="00CC51ED">
        <w:tab/>
        <w:t>27</w:t>
      </w:r>
      <w:r w:rsidR="00F64ABB">
        <w:tab/>
      </w:r>
      <w:r w:rsidR="00F64ABB">
        <w:tab/>
        <w:t>31</w:t>
      </w:r>
      <w:r w:rsidR="00E03234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F64ABB">
        <w:t xml:space="preserve"> </w:t>
      </w:r>
      <w:r w:rsidR="003C239F">
        <w:t>15</w:t>
      </w:r>
      <w:r w:rsidR="006C5AB9">
        <w:t>2</w:t>
      </w:r>
      <w:r w:rsidR="00011081">
        <w:t xml:space="preserve">                     145</w:t>
      </w:r>
      <w:r w:rsidR="00AF7EEB">
        <w:tab/>
      </w:r>
      <w:r w:rsidR="00AF7EEB">
        <w:tab/>
        <w:t>108</w:t>
      </w:r>
      <w:r w:rsidR="005031A8">
        <w:tab/>
      </w:r>
      <w:r w:rsidR="005031A8">
        <w:tab/>
        <w:t>85</w:t>
      </w:r>
      <w:r w:rsidR="0099567F">
        <w:tab/>
        <w:t xml:space="preserve">       </w:t>
      </w:r>
      <w:r w:rsidR="00CC51ED">
        <w:t xml:space="preserve">         </w:t>
      </w:r>
      <w:r w:rsidR="0099567F">
        <w:t>71</w:t>
      </w:r>
      <w:r w:rsidR="00D7090D">
        <w:tab/>
      </w:r>
      <w:r w:rsidR="00D7090D">
        <w:tab/>
      </w:r>
      <w:r w:rsidR="00843A8C">
        <w:t>40</w:t>
      </w:r>
      <w:r w:rsidR="00CC51ED">
        <w:tab/>
      </w:r>
      <w:r w:rsidR="00CC51ED">
        <w:tab/>
        <w:t>27</w:t>
      </w:r>
      <w:r w:rsidR="00F64ABB">
        <w:tab/>
      </w:r>
      <w:r w:rsidR="00F64ABB">
        <w:tab/>
        <w:t>38</w:t>
      </w:r>
    </w:p>
    <w:p w14:paraId="7F5525B8" w14:textId="4AD35FEC" w:rsidR="004260AC" w:rsidRPr="00EC5D6D" w:rsidRDefault="00EC5D6D" w:rsidP="00306127">
      <w:pPr>
        <w:pStyle w:val="Odstavecseseznamem"/>
        <w:ind w:left="24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    </w:t>
      </w:r>
      <w:r w:rsidR="00944AC9" w:rsidRPr="00EC5D6D">
        <w:rPr>
          <w:rFonts w:ascii="Comic Sans MS" w:hAnsi="Comic Sans MS"/>
          <w:sz w:val="20"/>
          <w:szCs w:val="20"/>
        </w:rPr>
        <w:t>Naší nejvýznamnější akcí je pořádání ODERSKÉHO POHÁRU, který už dosáhl 2</w:t>
      </w:r>
      <w:r w:rsidR="00F64ABB">
        <w:rPr>
          <w:rFonts w:ascii="Comic Sans MS" w:hAnsi="Comic Sans MS"/>
          <w:sz w:val="20"/>
          <w:szCs w:val="20"/>
        </w:rPr>
        <w:t>4</w:t>
      </w:r>
      <w:r w:rsidR="00BB496B">
        <w:rPr>
          <w:rFonts w:ascii="Comic Sans MS" w:hAnsi="Comic Sans MS"/>
          <w:sz w:val="20"/>
          <w:szCs w:val="20"/>
        </w:rPr>
        <w:t>.</w:t>
      </w:r>
      <w:r w:rsidR="00944AC9" w:rsidRPr="00EC5D6D">
        <w:rPr>
          <w:rFonts w:ascii="Comic Sans MS" w:hAnsi="Comic Sans MS"/>
          <w:sz w:val="20"/>
          <w:szCs w:val="20"/>
        </w:rPr>
        <w:t xml:space="preserve"> </w:t>
      </w:r>
      <w:r w:rsidR="00F64ABB">
        <w:rPr>
          <w:rFonts w:ascii="Comic Sans MS" w:hAnsi="Comic Sans MS"/>
          <w:sz w:val="20"/>
          <w:szCs w:val="20"/>
        </w:rPr>
        <w:t>ročníku</w:t>
      </w:r>
      <w:r w:rsidR="00944AC9" w:rsidRPr="00EC5D6D">
        <w:rPr>
          <w:rFonts w:ascii="Comic Sans MS" w:hAnsi="Comic Sans MS"/>
          <w:sz w:val="20"/>
          <w:szCs w:val="20"/>
        </w:rPr>
        <w:t>.</w:t>
      </w:r>
      <w:r w:rsidR="004260AC" w:rsidRPr="00EC5D6D">
        <w:rPr>
          <w:rFonts w:ascii="Comic Sans MS" w:hAnsi="Comic Sans MS"/>
          <w:sz w:val="20"/>
          <w:szCs w:val="20"/>
        </w:rPr>
        <w:t xml:space="preserve"> </w:t>
      </w:r>
      <w:r w:rsidR="00944AC9" w:rsidRPr="00EC5D6D">
        <w:rPr>
          <w:rFonts w:ascii="Comic Sans MS" w:hAnsi="Comic Sans MS"/>
          <w:sz w:val="20"/>
          <w:szCs w:val="20"/>
        </w:rPr>
        <w:t>Závody byly od     Moravské Třebové</w:t>
      </w:r>
      <w:r w:rsidR="00326B58" w:rsidRPr="00EC5D6D">
        <w:rPr>
          <w:rFonts w:ascii="Comic Sans MS" w:hAnsi="Comic Sans MS"/>
          <w:sz w:val="20"/>
          <w:szCs w:val="20"/>
        </w:rPr>
        <w:t xml:space="preserve"> </w:t>
      </w:r>
      <w:r w:rsidR="00944AC9" w:rsidRPr="00EC5D6D">
        <w:rPr>
          <w:rFonts w:ascii="Comic Sans MS" w:hAnsi="Comic Sans MS"/>
          <w:sz w:val="20"/>
          <w:szCs w:val="20"/>
        </w:rPr>
        <w:t xml:space="preserve">přes Krnov až </w:t>
      </w:r>
      <w:r w:rsidR="0056521E">
        <w:rPr>
          <w:rFonts w:ascii="Comic Sans MS" w:hAnsi="Comic Sans MS"/>
          <w:sz w:val="20"/>
          <w:szCs w:val="20"/>
        </w:rPr>
        <w:t>do</w:t>
      </w:r>
      <w:r w:rsidR="00944AC9" w:rsidRPr="00EC5D6D">
        <w:rPr>
          <w:rFonts w:ascii="Comic Sans MS" w:hAnsi="Comic Sans MS"/>
          <w:sz w:val="20"/>
          <w:szCs w:val="20"/>
        </w:rPr>
        <w:t xml:space="preserve"> </w:t>
      </w:r>
      <w:r w:rsidR="0056521E">
        <w:rPr>
          <w:rFonts w:ascii="Comic Sans MS" w:hAnsi="Comic Sans MS"/>
          <w:sz w:val="20"/>
          <w:szCs w:val="20"/>
        </w:rPr>
        <w:t>Beskyd</w:t>
      </w:r>
      <w:r w:rsidR="00944AC9" w:rsidRPr="00EC5D6D">
        <w:rPr>
          <w:rFonts w:ascii="Comic Sans MS" w:hAnsi="Comic Sans MS"/>
          <w:sz w:val="20"/>
          <w:szCs w:val="20"/>
        </w:rPr>
        <w:t>.</w:t>
      </w:r>
      <w:r w:rsidR="004260AC" w:rsidRPr="00EC5D6D">
        <w:rPr>
          <w:rFonts w:ascii="Comic Sans MS" w:hAnsi="Comic Sans MS"/>
          <w:sz w:val="20"/>
          <w:szCs w:val="20"/>
        </w:rPr>
        <w:t xml:space="preserve"> </w:t>
      </w:r>
      <w:r w:rsidR="00944AC9" w:rsidRPr="00EC5D6D">
        <w:rPr>
          <w:rFonts w:ascii="Comic Sans MS" w:hAnsi="Comic Sans MS"/>
          <w:sz w:val="20"/>
          <w:szCs w:val="20"/>
        </w:rPr>
        <w:t xml:space="preserve">Tohoto seriálu se zúčastnilo asi </w:t>
      </w:r>
      <w:r w:rsidR="009B3D6D">
        <w:rPr>
          <w:rFonts w:ascii="Comic Sans MS" w:hAnsi="Comic Sans MS"/>
          <w:sz w:val="20"/>
          <w:szCs w:val="20"/>
        </w:rPr>
        <w:t>470</w:t>
      </w:r>
      <w:r w:rsidR="00944AC9" w:rsidRPr="00EC5D6D">
        <w:rPr>
          <w:rFonts w:ascii="Comic Sans MS" w:hAnsi="Comic Sans MS"/>
          <w:sz w:val="20"/>
          <w:szCs w:val="20"/>
        </w:rPr>
        <w:t xml:space="preserve"> cyklokrosařů</w:t>
      </w:r>
      <w:r w:rsidR="004260AC" w:rsidRPr="00EC5D6D">
        <w:rPr>
          <w:rFonts w:ascii="Comic Sans MS" w:hAnsi="Comic Sans MS"/>
          <w:sz w:val="20"/>
          <w:szCs w:val="20"/>
        </w:rPr>
        <w:t xml:space="preserve"> převážně z Moravy, </w:t>
      </w:r>
      <w:r w:rsidR="00F64ABB">
        <w:rPr>
          <w:rFonts w:ascii="Comic Sans MS" w:hAnsi="Comic Sans MS"/>
          <w:sz w:val="20"/>
          <w:szCs w:val="20"/>
        </w:rPr>
        <w:t>dojížděli</w:t>
      </w:r>
      <w:r w:rsidR="004260AC" w:rsidRPr="00EC5D6D">
        <w:rPr>
          <w:rFonts w:ascii="Comic Sans MS" w:hAnsi="Comic Sans MS"/>
          <w:sz w:val="20"/>
          <w:szCs w:val="20"/>
        </w:rPr>
        <w:t xml:space="preserve"> ale i Poláci, Slováci a Češi. Je to druhý největší cyklokrosový seriál v České republice. Ředitelem a zpracovatelem je </w:t>
      </w:r>
      <w:proofErr w:type="spellStart"/>
      <w:r w:rsidR="004260AC" w:rsidRPr="00EC5D6D">
        <w:rPr>
          <w:rFonts w:ascii="Comic Sans MS" w:hAnsi="Comic Sans MS"/>
          <w:sz w:val="20"/>
          <w:szCs w:val="20"/>
        </w:rPr>
        <w:t>Vlastik</w:t>
      </w:r>
      <w:proofErr w:type="spellEnd"/>
      <w:r w:rsidR="004260AC" w:rsidRPr="00EC5D6D">
        <w:rPr>
          <w:rFonts w:ascii="Comic Sans MS" w:hAnsi="Comic Sans MS"/>
          <w:sz w:val="20"/>
          <w:szCs w:val="20"/>
        </w:rPr>
        <w:t xml:space="preserve"> Mlynář. </w:t>
      </w:r>
      <w:r w:rsidR="00690381">
        <w:rPr>
          <w:rFonts w:ascii="Comic Sans MS" w:hAnsi="Comic Sans MS"/>
          <w:sz w:val="20"/>
          <w:szCs w:val="20"/>
        </w:rPr>
        <w:t xml:space="preserve">Letos jsme </w:t>
      </w:r>
      <w:r w:rsidR="00F64ABB">
        <w:rPr>
          <w:rFonts w:ascii="Comic Sans MS" w:hAnsi="Comic Sans MS"/>
          <w:sz w:val="20"/>
          <w:szCs w:val="20"/>
        </w:rPr>
        <w:t xml:space="preserve">pořádali </w:t>
      </w:r>
      <w:r w:rsidR="009B3D6D">
        <w:rPr>
          <w:rFonts w:ascii="Comic Sans MS" w:hAnsi="Comic Sans MS"/>
          <w:sz w:val="20"/>
          <w:szCs w:val="20"/>
        </w:rPr>
        <w:t xml:space="preserve">v rámci Oderského poháru </w:t>
      </w:r>
      <w:r w:rsidR="00F64ABB">
        <w:rPr>
          <w:rFonts w:ascii="Comic Sans MS" w:hAnsi="Comic Sans MS"/>
          <w:sz w:val="20"/>
          <w:szCs w:val="20"/>
        </w:rPr>
        <w:t>závod Černá Opava ve Zlatých horách ve spolupráci s BIKE Teamem Zlaté hory. Na startu bylo více jak 100 závodníků.</w:t>
      </w:r>
    </w:p>
    <w:p w14:paraId="56B2A3D5" w14:textId="64C6D9FF" w:rsidR="004260AC" w:rsidRPr="00326B58" w:rsidRDefault="00306127" w:rsidP="00306127">
      <w:pPr>
        <w:ind w:left="12" w:hanging="708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                  </w:t>
      </w:r>
      <w:r w:rsidR="004260AC">
        <w:rPr>
          <w:rFonts w:ascii="Comic Sans MS" w:hAnsi="Comic Sans MS"/>
          <w:sz w:val="20"/>
          <w:szCs w:val="20"/>
        </w:rPr>
        <w:t xml:space="preserve">V letošním roce jsme </w:t>
      </w:r>
      <w:r w:rsidR="00690381">
        <w:rPr>
          <w:rFonts w:ascii="Comic Sans MS" w:hAnsi="Comic Sans MS"/>
          <w:sz w:val="20"/>
          <w:szCs w:val="20"/>
        </w:rPr>
        <w:t xml:space="preserve">uspořádali </w:t>
      </w:r>
      <w:r w:rsidR="00343824">
        <w:rPr>
          <w:rFonts w:ascii="Comic Sans MS" w:hAnsi="Comic Sans MS"/>
          <w:sz w:val="20"/>
          <w:szCs w:val="20"/>
        </w:rPr>
        <w:t>třetí</w:t>
      </w:r>
      <w:r w:rsidR="00690381">
        <w:rPr>
          <w:rFonts w:ascii="Comic Sans MS" w:hAnsi="Comic Sans MS"/>
          <w:sz w:val="20"/>
          <w:szCs w:val="20"/>
        </w:rPr>
        <w:t xml:space="preserve"> ročník seriálu</w:t>
      </w:r>
      <w:r w:rsidR="004260AC">
        <w:rPr>
          <w:rFonts w:ascii="Comic Sans MS" w:hAnsi="Comic Sans MS"/>
          <w:sz w:val="20"/>
          <w:szCs w:val="20"/>
        </w:rPr>
        <w:t xml:space="preserve"> s názvem „Sedm klasik“, který se skládá z našich tradičních závodů, jako Okolo Drakova, Jamajka-Prix, Cena Pradědu, O Černého mnicha a podobně. Na startech stálo kolem </w:t>
      </w:r>
      <w:r w:rsidR="00343824">
        <w:rPr>
          <w:rFonts w:ascii="Comic Sans MS" w:hAnsi="Comic Sans MS"/>
          <w:sz w:val="20"/>
          <w:szCs w:val="20"/>
        </w:rPr>
        <w:t>5</w:t>
      </w:r>
      <w:r w:rsidR="004260AC">
        <w:rPr>
          <w:rFonts w:ascii="Comic Sans MS" w:hAnsi="Comic Sans MS"/>
          <w:sz w:val="20"/>
          <w:szCs w:val="20"/>
        </w:rPr>
        <w:t xml:space="preserve">0 cyklistů z nichž zhruba polovina byla mládež. Pro mládež rovněž pořádáme dalších více jak 20 akcí, kde jsou zahrnuty časovky, jízdy do vrchu, cyklokrosy a </w:t>
      </w:r>
      <w:proofErr w:type="spellStart"/>
      <w:r w:rsidR="000F31F8">
        <w:rPr>
          <w:rFonts w:ascii="Comic Sans MS" w:hAnsi="Comic Sans MS"/>
          <w:sz w:val="20"/>
          <w:szCs w:val="20"/>
        </w:rPr>
        <w:t>spurtérské</w:t>
      </w:r>
      <w:proofErr w:type="spellEnd"/>
      <w:r w:rsidR="000F31F8">
        <w:rPr>
          <w:rFonts w:ascii="Comic Sans MS" w:hAnsi="Comic Sans MS"/>
          <w:sz w:val="20"/>
          <w:szCs w:val="20"/>
        </w:rPr>
        <w:t xml:space="preserve"> akce. Každý rok pořádáme rovněž asi 10 akcí, které jsou zaměřeny na všestrannost. Patří tam běh do vrchu Sokolská, běh Zlatá Opava, Duatlon Sněženka, Biatlon a podobné akce, při kterých se také bavíme. Cykloturistická činnost byla letos v</w:t>
      </w:r>
      <w:r w:rsidR="00690381">
        <w:rPr>
          <w:rFonts w:ascii="Comic Sans MS" w:hAnsi="Comic Sans MS"/>
          <w:sz w:val="20"/>
          <w:szCs w:val="20"/>
        </w:rPr>
        <w:t> </w:t>
      </w:r>
      <w:r w:rsidR="000F31F8">
        <w:rPr>
          <w:rFonts w:ascii="Comic Sans MS" w:hAnsi="Comic Sans MS"/>
          <w:sz w:val="20"/>
          <w:szCs w:val="20"/>
        </w:rPr>
        <w:t>útlumu</w:t>
      </w:r>
      <w:r w:rsidR="00690381">
        <w:rPr>
          <w:rFonts w:ascii="Comic Sans MS" w:hAnsi="Comic Sans MS"/>
          <w:sz w:val="20"/>
          <w:szCs w:val="20"/>
        </w:rPr>
        <w:t>.</w:t>
      </w:r>
    </w:p>
    <w:p w14:paraId="3E2D89A0" w14:textId="7517DB77" w:rsidR="00C30600" w:rsidRPr="004D44A6" w:rsidRDefault="00792074" w:rsidP="002C60C1">
      <w:r w:rsidRPr="004D44A6">
        <w:t xml:space="preserve">     </w:t>
      </w:r>
    </w:p>
    <w:p w14:paraId="00C3D712" w14:textId="287F81AC" w:rsidR="001B440F" w:rsidRDefault="004D44A6" w:rsidP="00667571">
      <w:r>
        <w:t xml:space="preserve">    Příjmy činily v roce 20</w:t>
      </w:r>
      <w:r w:rsidR="00C305C7">
        <w:t>2</w:t>
      </w:r>
      <w:r w:rsidR="004B6104">
        <w:t>5</w:t>
      </w:r>
      <w:r w:rsidR="008A68E7">
        <w:t xml:space="preserve">                   </w:t>
      </w:r>
      <w:r w:rsidR="00A446BD">
        <w:t xml:space="preserve"> </w:t>
      </w:r>
      <w:r w:rsidR="008A68E7">
        <w:t xml:space="preserve"> </w:t>
      </w:r>
      <w:r w:rsidR="009E7475" w:rsidRPr="004D44A6">
        <w:t xml:space="preserve"> </w:t>
      </w:r>
      <w:r w:rsidR="00BC74B4">
        <w:t xml:space="preserve">  </w:t>
      </w:r>
      <w:r w:rsidR="00927752">
        <w:rPr>
          <w:b/>
          <w:color w:val="FF0000"/>
          <w:highlight w:val="yellow"/>
        </w:rPr>
        <w:t>121</w:t>
      </w:r>
      <w:r w:rsidR="0095121A">
        <w:rPr>
          <w:b/>
          <w:color w:val="FF0000"/>
          <w:highlight w:val="yellow"/>
        </w:rPr>
        <w:t xml:space="preserve"> </w:t>
      </w:r>
      <w:r w:rsidR="00927752">
        <w:rPr>
          <w:b/>
          <w:color w:val="FF0000"/>
          <w:highlight w:val="yellow"/>
        </w:rPr>
        <w:t>6</w:t>
      </w:r>
      <w:r w:rsidR="0095121A">
        <w:rPr>
          <w:b/>
          <w:color w:val="FF0000"/>
          <w:highlight w:val="yellow"/>
        </w:rPr>
        <w:t>04</w:t>
      </w:r>
      <w:r w:rsidR="00BC74B4">
        <w:rPr>
          <w:b/>
          <w:color w:val="FF0000"/>
          <w:highlight w:val="yellow"/>
        </w:rPr>
        <w:t xml:space="preserve"> </w:t>
      </w:r>
      <w:r w:rsidR="009E7475" w:rsidRPr="004D44A6">
        <w:rPr>
          <w:highlight w:val="yellow"/>
        </w:rPr>
        <w:t>Kč</w:t>
      </w:r>
      <w:r>
        <w:t xml:space="preserve"> </w:t>
      </w:r>
      <w:r w:rsidR="000D4681">
        <w:t xml:space="preserve">                           Výdaje činily v roce 20</w:t>
      </w:r>
      <w:r w:rsidR="00C305C7">
        <w:t>2</w:t>
      </w:r>
      <w:r w:rsidR="004B6104">
        <w:t>5</w:t>
      </w:r>
      <w:r w:rsidR="004D1116">
        <w:t xml:space="preserve"> </w:t>
      </w:r>
      <w:r w:rsidR="0077463B">
        <w:t xml:space="preserve">                    </w:t>
      </w:r>
      <w:r w:rsidR="00B16D28" w:rsidRPr="009B3D6D">
        <w:rPr>
          <w:b/>
          <w:color w:val="FF0000"/>
          <w:highlight w:val="yellow"/>
        </w:rPr>
        <w:t>122 102</w:t>
      </w:r>
      <w:r w:rsidR="000D4681" w:rsidRPr="004D44A6">
        <w:rPr>
          <w:b/>
          <w:color w:val="FF0000"/>
        </w:rPr>
        <w:t xml:space="preserve"> </w:t>
      </w:r>
      <w:r w:rsidR="000D4681" w:rsidRPr="004D44A6">
        <w:t>Kč.</w:t>
      </w:r>
    </w:p>
    <w:p w14:paraId="741E807D" w14:textId="67231C10" w:rsidR="009E7475" w:rsidRDefault="004D44A6" w:rsidP="00667571">
      <w:r>
        <w:tab/>
      </w:r>
      <w:r>
        <w:tab/>
      </w:r>
      <w:r>
        <w:tab/>
      </w:r>
      <w:r>
        <w:tab/>
        <w:t xml:space="preserve">                                   </w:t>
      </w:r>
      <w:r w:rsidR="00771261">
        <w:t xml:space="preserve">                                                               </w:t>
      </w:r>
      <w:r>
        <w:t xml:space="preserve">Schváleno RSOD </w:t>
      </w:r>
      <w:r w:rsidR="00B16D28">
        <w:t>6</w:t>
      </w:r>
      <w:r>
        <w:t>.1.20</w:t>
      </w:r>
      <w:r w:rsidR="00E0432C">
        <w:t>2</w:t>
      </w:r>
      <w:r w:rsidR="00B16D28">
        <w:t>6</w:t>
      </w:r>
    </w:p>
    <w:p w14:paraId="000137EB" w14:textId="49C0BF9E" w:rsidR="00B16D28" w:rsidRDefault="002C60C1" w:rsidP="00667571">
      <w:r>
        <w:rPr>
          <w:noProof/>
        </w:rPr>
        <w:drawing>
          <wp:anchor distT="0" distB="0" distL="114300" distR="114300" simplePos="0" relativeHeight="251657216" behindDoc="0" locked="0" layoutInCell="1" allowOverlap="1" wp14:anchorId="50C2F37A" wp14:editId="6A2827EA">
            <wp:simplePos x="0" y="0"/>
            <wp:positionH relativeFrom="margin">
              <wp:posOffset>0</wp:posOffset>
            </wp:positionH>
            <wp:positionV relativeFrom="margin">
              <wp:posOffset>6842760</wp:posOffset>
            </wp:positionV>
            <wp:extent cx="3910330" cy="2933065"/>
            <wp:effectExtent l="0" t="0" r="0" b="0"/>
            <wp:wrapSquare wrapText="bothSides"/>
            <wp:docPr id="891100698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100698" name="Obrázek 89110069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0330" cy="2933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75B896" w14:textId="1912F19B" w:rsidR="00F355A6" w:rsidRDefault="00F355A6" w:rsidP="00667571"/>
    <w:p w14:paraId="75C0E2AF" w14:textId="77777777" w:rsidR="00944AC9" w:rsidRDefault="00944AC9" w:rsidP="00667571"/>
    <w:p w14:paraId="7F301A78" w14:textId="138B494C" w:rsidR="00C305C7" w:rsidRDefault="00C305C7" w:rsidP="00667571"/>
    <w:p w14:paraId="51342908" w14:textId="406B29F1" w:rsidR="009311C2" w:rsidRPr="004D44A6" w:rsidRDefault="009311C2" w:rsidP="00667571"/>
    <w:p w14:paraId="5916F364" w14:textId="000C49AA" w:rsidR="007958CB" w:rsidRDefault="007958CB" w:rsidP="00667571">
      <w:pPr>
        <w:rPr>
          <w:i/>
        </w:rPr>
      </w:pPr>
    </w:p>
    <w:p w14:paraId="60843B36" w14:textId="5AA1B901" w:rsidR="00FB0683" w:rsidRPr="005D14E6" w:rsidRDefault="00FB0683" w:rsidP="00667571">
      <w:pPr>
        <w:rPr>
          <w:i/>
        </w:rPr>
      </w:pPr>
    </w:p>
    <w:p w14:paraId="4BE0786F" w14:textId="7125AA87" w:rsidR="0027126D" w:rsidRDefault="0027126D" w:rsidP="00796042">
      <w:pPr>
        <w:jc w:val="center"/>
      </w:pPr>
    </w:p>
    <w:p w14:paraId="7D7910CA" w14:textId="0283DCD4" w:rsidR="0027126D" w:rsidRDefault="006401EC" w:rsidP="00796042">
      <w:pPr>
        <w:jc w:val="center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1D960FCB" wp14:editId="44317A8C">
            <wp:simplePos x="0" y="0"/>
            <wp:positionH relativeFrom="margin">
              <wp:posOffset>4577715</wp:posOffset>
            </wp:positionH>
            <wp:positionV relativeFrom="margin">
              <wp:posOffset>6812280</wp:posOffset>
            </wp:positionV>
            <wp:extent cx="2066290" cy="2966720"/>
            <wp:effectExtent l="0" t="0" r="0" b="0"/>
            <wp:wrapSquare wrapText="bothSides"/>
            <wp:docPr id="1335062492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5062492" name="Obrázek 1335062492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308" r="292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290" cy="2966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67571">
        <w:t xml:space="preserve"> </w:t>
      </w:r>
    </w:p>
    <w:sectPr w:rsidR="0027126D" w:rsidSect="00562FA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3D54E2"/>
    <w:multiLevelType w:val="hybridMultilevel"/>
    <w:tmpl w:val="4C72444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01048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96042"/>
    <w:rsid w:val="00005CD3"/>
    <w:rsid w:val="00011081"/>
    <w:rsid w:val="0001494A"/>
    <w:rsid w:val="00021791"/>
    <w:rsid w:val="00061DC4"/>
    <w:rsid w:val="00085E4F"/>
    <w:rsid w:val="000A1D67"/>
    <w:rsid w:val="000B5D57"/>
    <w:rsid w:val="000D4681"/>
    <w:rsid w:val="000E4FA2"/>
    <w:rsid w:val="000F1CBB"/>
    <w:rsid w:val="000F2A2A"/>
    <w:rsid w:val="000F31F8"/>
    <w:rsid w:val="000F35AE"/>
    <w:rsid w:val="00187105"/>
    <w:rsid w:val="001964DB"/>
    <w:rsid w:val="001B440F"/>
    <w:rsid w:val="00214BBC"/>
    <w:rsid w:val="0024688E"/>
    <w:rsid w:val="0027126D"/>
    <w:rsid w:val="002737C2"/>
    <w:rsid w:val="00280F9B"/>
    <w:rsid w:val="0028379C"/>
    <w:rsid w:val="00296C5A"/>
    <w:rsid w:val="002C60C1"/>
    <w:rsid w:val="002F7C06"/>
    <w:rsid w:val="003006D1"/>
    <w:rsid w:val="00306127"/>
    <w:rsid w:val="00321B21"/>
    <w:rsid w:val="00326B58"/>
    <w:rsid w:val="00343824"/>
    <w:rsid w:val="003C239F"/>
    <w:rsid w:val="003D2023"/>
    <w:rsid w:val="004260AC"/>
    <w:rsid w:val="00444D8C"/>
    <w:rsid w:val="004A4786"/>
    <w:rsid w:val="004B6104"/>
    <w:rsid w:val="004D1116"/>
    <w:rsid w:val="004D44A6"/>
    <w:rsid w:val="004E613C"/>
    <w:rsid w:val="004F493D"/>
    <w:rsid w:val="005031A8"/>
    <w:rsid w:val="00510D31"/>
    <w:rsid w:val="0051730D"/>
    <w:rsid w:val="005300EC"/>
    <w:rsid w:val="00562FAF"/>
    <w:rsid w:val="0056521E"/>
    <w:rsid w:val="00574EB4"/>
    <w:rsid w:val="00581CFB"/>
    <w:rsid w:val="00597A42"/>
    <w:rsid w:val="005A623D"/>
    <w:rsid w:val="005D14E6"/>
    <w:rsid w:val="005D1FF9"/>
    <w:rsid w:val="005E531F"/>
    <w:rsid w:val="006012DD"/>
    <w:rsid w:val="00601A2A"/>
    <w:rsid w:val="00626D62"/>
    <w:rsid w:val="006401EC"/>
    <w:rsid w:val="00667571"/>
    <w:rsid w:val="00690381"/>
    <w:rsid w:val="006A1FF2"/>
    <w:rsid w:val="006C5AB9"/>
    <w:rsid w:val="006F5913"/>
    <w:rsid w:val="007142DD"/>
    <w:rsid w:val="007504A6"/>
    <w:rsid w:val="00760F70"/>
    <w:rsid w:val="00771261"/>
    <w:rsid w:val="0077463B"/>
    <w:rsid w:val="00792074"/>
    <w:rsid w:val="007958CB"/>
    <w:rsid w:val="00796042"/>
    <w:rsid w:val="007C4C6F"/>
    <w:rsid w:val="00802F0F"/>
    <w:rsid w:val="008360BB"/>
    <w:rsid w:val="00843A8C"/>
    <w:rsid w:val="00851C1E"/>
    <w:rsid w:val="00853324"/>
    <w:rsid w:val="008653FD"/>
    <w:rsid w:val="00887C69"/>
    <w:rsid w:val="008951DC"/>
    <w:rsid w:val="008A68E7"/>
    <w:rsid w:val="008F34B9"/>
    <w:rsid w:val="00927752"/>
    <w:rsid w:val="009311C2"/>
    <w:rsid w:val="00940F63"/>
    <w:rsid w:val="00944AC9"/>
    <w:rsid w:val="0095121A"/>
    <w:rsid w:val="00957819"/>
    <w:rsid w:val="00972B1D"/>
    <w:rsid w:val="0099567F"/>
    <w:rsid w:val="009B3D6D"/>
    <w:rsid w:val="009D4E6D"/>
    <w:rsid w:val="009E7475"/>
    <w:rsid w:val="009F0FAC"/>
    <w:rsid w:val="00A0370C"/>
    <w:rsid w:val="00A12AFD"/>
    <w:rsid w:val="00A16B6C"/>
    <w:rsid w:val="00A446BD"/>
    <w:rsid w:val="00A5006F"/>
    <w:rsid w:val="00A62CA2"/>
    <w:rsid w:val="00A76BD6"/>
    <w:rsid w:val="00A9513C"/>
    <w:rsid w:val="00AB212A"/>
    <w:rsid w:val="00AC4965"/>
    <w:rsid w:val="00AC6A55"/>
    <w:rsid w:val="00AF7EEB"/>
    <w:rsid w:val="00B16D28"/>
    <w:rsid w:val="00BB496B"/>
    <w:rsid w:val="00BC74B4"/>
    <w:rsid w:val="00BE05AA"/>
    <w:rsid w:val="00BF62D3"/>
    <w:rsid w:val="00C05F14"/>
    <w:rsid w:val="00C305C7"/>
    <w:rsid w:val="00C30600"/>
    <w:rsid w:val="00C35FFA"/>
    <w:rsid w:val="00C60766"/>
    <w:rsid w:val="00C90F80"/>
    <w:rsid w:val="00C930B9"/>
    <w:rsid w:val="00CC51ED"/>
    <w:rsid w:val="00CD4C44"/>
    <w:rsid w:val="00CE144C"/>
    <w:rsid w:val="00CF035B"/>
    <w:rsid w:val="00D01CAD"/>
    <w:rsid w:val="00D41AF3"/>
    <w:rsid w:val="00D7090D"/>
    <w:rsid w:val="00DA65BF"/>
    <w:rsid w:val="00E03234"/>
    <w:rsid w:val="00E0432C"/>
    <w:rsid w:val="00E33447"/>
    <w:rsid w:val="00E3389B"/>
    <w:rsid w:val="00E51EA8"/>
    <w:rsid w:val="00E6141C"/>
    <w:rsid w:val="00EC5D6D"/>
    <w:rsid w:val="00EF156A"/>
    <w:rsid w:val="00EF3DD8"/>
    <w:rsid w:val="00F13A4E"/>
    <w:rsid w:val="00F161F8"/>
    <w:rsid w:val="00F355A6"/>
    <w:rsid w:val="00F456E5"/>
    <w:rsid w:val="00F64ABB"/>
    <w:rsid w:val="00FB0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D530C5"/>
  <w15:docId w15:val="{6D3DBF1C-3F67-4203-A309-A286B71A1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6141C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9D4E6D"/>
    <w:pPr>
      <w:spacing w:after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D4E6D"/>
    <w:rPr>
      <w:rFonts w:ascii="Tahoma" w:hAnsi="Tahoma" w:cs="Tahoma"/>
      <w:sz w:val="16"/>
      <w:szCs w:val="16"/>
    </w:rPr>
  </w:style>
  <w:style w:type="paragraph" w:styleId="Bezmezer">
    <w:name w:val="No Spacing"/>
    <w:uiPriority w:val="1"/>
    <w:qFormat/>
    <w:rsid w:val="00760F70"/>
    <w:pPr>
      <w:spacing w:after="0"/>
    </w:pPr>
  </w:style>
  <w:style w:type="paragraph" w:styleId="Odstavecseseznamem">
    <w:name w:val="List Paragraph"/>
    <w:basedOn w:val="Normln"/>
    <w:uiPriority w:val="34"/>
    <w:qFormat/>
    <w:rsid w:val="00EC5D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F29EE7-5123-4826-A939-AA5E70C270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684</TotalTime>
  <Pages>1</Pages>
  <Words>525</Words>
  <Characters>3099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vlastnik</dc:creator>
  <cp:lastModifiedBy>Miloslav Mlynář</cp:lastModifiedBy>
  <cp:revision>132</cp:revision>
  <cp:lastPrinted>2024-02-07T16:03:00Z</cp:lastPrinted>
  <dcterms:created xsi:type="dcterms:W3CDTF">2012-12-18T10:39:00Z</dcterms:created>
  <dcterms:modified xsi:type="dcterms:W3CDTF">2026-01-14T05:24:00Z</dcterms:modified>
</cp:coreProperties>
</file>